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8A" w:rsidRDefault="001F15AD" w:rsidP="000018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554C23" w:rsidRDefault="00554C23" w:rsidP="00F51D84">
      <w:pPr>
        <w:ind w:left="360"/>
        <w:rPr>
          <w:rFonts w:ascii="Arial" w:hAnsi="Arial" w:cs="Arial"/>
          <w:b/>
          <w:sz w:val="32"/>
          <w:szCs w:val="32"/>
          <w:u w:val="single"/>
        </w:rPr>
      </w:pPr>
    </w:p>
    <w:p w:rsidR="00F51D84" w:rsidRDefault="008049B8" w:rsidP="00F51D84">
      <w:pPr>
        <w:ind w:left="360"/>
        <w:rPr>
          <w:rFonts w:ascii="Arial" w:hAnsi="Arial" w:cs="Arial"/>
          <w:b/>
          <w:sz w:val="32"/>
          <w:szCs w:val="32"/>
          <w:u w:val="single"/>
        </w:rPr>
      </w:pPr>
      <w:r w:rsidRPr="00885C10">
        <w:rPr>
          <w:rFonts w:ascii="Arial" w:hAnsi="Arial" w:cs="Arial"/>
          <w:b/>
          <w:sz w:val="32"/>
          <w:szCs w:val="32"/>
          <w:u w:val="single"/>
        </w:rPr>
        <w:t>EXPEDIENTE DO DIA:</w:t>
      </w:r>
    </w:p>
    <w:p w:rsidR="008049B8" w:rsidRDefault="00B34EFF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  <w:r w:rsidRPr="00B34EFF">
        <w:rPr>
          <w:rFonts w:ascii="Arial" w:eastAsia="Times New Roman" w:hAnsi="Arial" w:cs="Arial"/>
          <w:sz w:val="40"/>
          <w:szCs w:val="40"/>
          <w:lang w:val="pt-BR" w:eastAsia="pt-BR" w:bidi="ug-CN"/>
        </w:rPr>
        <w:t>1º -</w:t>
      </w:r>
      <w:proofErr w:type="gramStart"/>
      <w:r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r w:rsidR="00801EBE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proofErr w:type="gramEnd"/>
      <w:r w:rsidR="008049B8" w:rsidRPr="009C1E3E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PARECER Nº-</w:t>
      </w:r>
      <w:r w:rsidR="009C1E3E" w:rsidRPr="009C1E3E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012/2025</w:t>
      </w:r>
      <w:r w:rsidR="009C1E3E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r w:rsidR="008049B8">
        <w:rPr>
          <w:rFonts w:ascii="Arial" w:eastAsia="Times New Roman" w:hAnsi="Arial" w:cs="Arial"/>
          <w:sz w:val="24"/>
          <w:szCs w:val="20"/>
          <w:lang w:val="pt-BR" w:eastAsia="pt-BR" w:bidi="ug-CN"/>
        </w:rPr>
        <w:t>SOB</w:t>
      </w:r>
      <w:r>
        <w:rPr>
          <w:rFonts w:ascii="Arial" w:eastAsia="Times New Roman" w:hAnsi="Arial" w:cs="Arial"/>
          <w:sz w:val="24"/>
          <w:szCs w:val="20"/>
          <w:lang w:val="pt-BR" w:eastAsia="pt-BR" w:bidi="ug-CN"/>
        </w:rPr>
        <w:t>RE</w:t>
      </w:r>
      <w:r w:rsidR="008049B8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O </w:t>
      </w:r>
      <w:r w:rsidR="008049B8" w:rsidRPr="008049B8">
        <w:rPr>
          <w:rFonts w:ascii="Arial" w:eastAsia="Times New Roman" w:hAnsi="Arial" w:cs="Arial"/>
          <w:sz w:val="24"/>
          <w:szCs w:val="20"/>
          <w:lang w:val="pt-BR" w:eastAsia="pt-BR" w:bidi="ug-CN"/>
        </w:rPr>
        <w:t>PROJETO DE LEI Nº008/2025, “ESTIMA A RECEITA E FIXA A DESPESA DO MUNICÍPIO DE ARAPOEMA PARA O EXERCÍCIO DE 2026, E DÁ OUTRAS PROVIDÊNCIAS”</w:t>
      </w:r>
    </w:p>
    <w:p w:rsidR="008049B8" w:rsidRDefault="008049B8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597ED3" w:rsidRDefault="00597ED3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597ED3" w:rsidRDefault="00597ED3" w:rsidP="00597ED3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  <w:r w:rsidRPr="00597ED3">
        <w:rPr>
          <w:rFonts w:ascii="Arial" w:eastAsia="Calibri" w:hAnsi="Arial" w:cs="Arial"/>
          <w:sz w:val="40"/>
          <w:szCs w:val="40"/>
        </w:rPr>
        <w:t xml:space="preserve"> 2º -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D2F95">
        <w:rPr>
          <w:rFonts w:ascii="Arial" w:eastAsia="Calibri" w:hAnsi="Arial" w:cs="Arial"/>
          <w:b/>
          <w:sz w:val="24"/>
          <w:szCs w:val="24"/>
          <w:u w:val="single"/>
        </w:rPr>
        <w:t>PARECER Nº 013/2025</w:t>
      </w:r>
      <w:r>
        <w:rPr>
          <w:rFonts w:ascii="Arial" w:eastAsia="Calibri" w:hAnsi="Arial" w:cs="Arial"/>
          <w:sz w:val="24"/>
          <w:szCs w:val="24"/>
        </w:rPr>
        <w:t xml:space="preserve"> DA COMISSÃO DE REDAÇÃO, JUSTIÇA E CIDADANIA, AO PROJETO DE LEI Nº008/2025.</w:t>
      </w:r>
      <w:r w:rsidRPr="00686B2E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r w:rsidRPr="008049B8">
        <w:rPr>
          <w:rFonts w:ascii="Arial" w:eastAsia="Times New Roman" w:hAnsi="Arial" w:cs="Arial"/>
          <w:sz w:val="24"/>
          <w:szCs w:val="20"/>
          <w:lang w:val="pt-BR" w:eastAsia="pt-BR" w:bidi="ug-CN"/>
        </w:rPr>
        <w:t>“ESTIMA A RECEITA E FIXA A DESPESA DO MUNICÍPIO DE ARAPOEMA PARA O EXERCÍCIO DE 2026, E DÁ OUTRAS PROVIDÊNCIAS</w:t>
      </w:r>
      <w:proofErr w:type="gramStart"/>
      <w:r w:rsidRPr="008049B8">
        <w:rPr>
          <w:rFonts w:ascii="Arial" w:eastAsia="Times New Roman" w:hAnsi="Arial" w:cs="Arial"/>
          <w:sz w:val="24"/>
          <w:szCs w:val="20"/>
          <w:lang w:val="pt-BR" w:eastAsia="pt-BR" w:bidi="ug-CN"/>
        </w:rPr>
        <w:t>”</w:t>
      </w:r>
      <w:proofErr w:type="gramEnd"/>
    </w:p>
    <w:p w:rsidR="00597ED3" w:rsidRPr="00B34EFF" w:rsidRDefault="00597ED3" w:rsidP="00597ED3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Times New Roman" w:hAnsi="Arial" w:cs="Arial"/>
          <w:sz w:val="24"/>
          <w:szCs w:val="24"/>
          <w:lang w:eastAsia="pt-BR" w:bidi="ug-CN"/>
        </w:rPr>
      </w:pPr>
    </w:p>
    <w:p w:rsidR="00597ED3" w:rsidRDefault="00597ED3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597ED3" w:rsidRDefault="00597ED3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686B2E" w:rsidRDefault="00597ED3" w:rsidP="00DD2F95">
      <w:pPr>
        <w:tabs>
          <w:tab w:val="left" w:pos="0"/>
          <w:tab w:val="left" w:pos="1440"/>
        </w:tabs>
        <w:spacing w:after="0" w:line="240" w:lineRule="auto"/>
        <w:ind w:left="360" w:right="-709" w:hanging="360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  <w:r>
        <w:rPr>
          <w:rFonts w:ascii="Arial" w:eastAsia="Times New Roman" w:hAnsi="Arial" w:cs="Arial"/>
          <w:sz w:val="40"/>
          <w:szCs w:val="40"/>
          <w:lang w:val="pt-BR" w:eastAsia="pt-BR" w:bidi="ug-CN"/>
        </w:rPr>
        <w:t>3</w:t>
      </w:r>
      <w:r w:rsidR="00686B2E" w:rsidRPr="00B34EFF">
        <w:rPr>
          <w:rFonts w:ascii="Arial" w:eastAsia="Times New Roman" w:hAnsi="Arial" w:cs="Arial"/>
          <w:sz w:val="40"/>
          <w:szCs w:val="40"/>
          <w:lang w:val="pt-BR" w:eastAsia="pt-BR" w:bidi="ug-CN"/>
        </w:rPr>
        <w:t>º</w:t>
      </w:r>
      <w:r w:rsidR="00686B2E" w:rsidRPr="00801EBE">
        <w:rPr>
          <w:rFonts w:ascii="Arial" w:eastAsia="Times New Roman" w:hAnsi="Arial" w:cs="Arial"/>
          <w:sz w:val="40"/>
          <w:szCs w:val="40"/>
          <w:lang w:val="pt-BR" w:eastAsia="pt-BR" w:bidi="ug-CN"/>
        </w:rPr>
        <w:t xml:space="preserve"> -</w:t>
      </w:r>
      <w:proofErr w:type="gramStart"/>
      <w:r w:rsidR="00686B2E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r w:rsidR="00DD2F95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</w:t>
      </w:r>
      <w:proofErr w:type="gramEnd"/>
      <w:r w:rsidR="00686B2E" w:rsidRPr="00DD2F95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PARECER Nº01</w:t>
      </w:r>
      <w:r w:rsidR="00B43C0E" w:rsidRPr="00DD2F95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4</w:t>
      </w:r>
      <w:r w:rsidR="00686B2E" w:rsidRPr="00DD2F95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/2025</w:t>
      </w:r>
      <w:r w:rsidR="00686B2E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SOBRE O</w:t>
      </w:r>
      <w:r w:rsidR="00686B2E" w:rsidRPr="008049B8">
        <w:rPr>
          <w:rFonts w:ascii="Arial" w:eastAsia="Times New Roman" w:hAnsi="Arial" w:cs="Arial"/>
          <w:sz w:val="24"/>
          <w:szCs w:val="20"/>
          <w:lang w:eastAsia="pt-BR" w:bidi="ug-CN"/>
        </w:rPr>
        <w:t xml:space="preserve"> PROJETO DE LEI Nº 009/2025, “DISPÕE SOBRE O PLANO PLURIANUAL DO MUNICÍPIO DE ARAPOEMA PARA O QUADRIÊNIO 2026–2029, E DÁ OUTRAS PROVIDÊNCIAS</w:t>
      </w:r>
    </w:p>
    <w:p w:rsidR="00686B2E" w:rsidRDefault="00686B2E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686B2E" w:rsidRDefault="00686B2E" w:rsidP="00B34EFF">
      <w:pPr>
        <w:tabs>
          <w:tab w:val="left" w:pos="0"/>
          <w:tab w:val="left" w:pos="1440"/>
        </w:tabs>
        <w:spacing w:after="0" w:line="240" w:lineRule="auto"/>
        <w:ind w:left="360" w:right="-709" w:hanging="360"/>
        <w:jc w:val="both"/>
        <w:rPr>
          <w:rFonts w:ascii="Arial" w:eastAsia="Times New Roman" w:hAnsi="Arial" w:cs="Arial"/>
          <w:sz w:val="24"/>
          <w:szCs w:val="20"/>
          <w:lang w:val="pt-BR" w:eastAsia="pt-BR" w:bidi="ug-CN"/>
        </w:rPr>
      </w:pPr>
    </w:p>
    <w:p w:rsidR="00B34EFF" w:rsidRDefault="00B34EFF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jc w:val="both"/>
        <w:rPr>
          <w:rFonts w:ascii="Arial" w:eastAsia="Calibri" w:hAnsi="Arial" w:cs="Arial"/>
          <w:sz w:val="24"/>
          <w:szCs w:val="24"/>
        </w:rPr>
      </w:pPr>
      <w:r w:rsidRPr="00B34EFF">
        <w:rPr>
          <w:rFonts w:ascii="Arial" w:eastAsia="Times New Roman" w:hAnsi="Arial" w:cs="Arial"/>
          <w:sz w:val="40"/>
          <w:szCs w:val="40"/>
          <w:lang w:val="pt-BR" w:eastAsia="pt-BR" w:bidi="ug-CN"/>
        </w:rPr>
        <w:t xml:space="preserve">     </w:t>
      </w:r>
      <w:r w:rsidR="00597ED3">
        <w:rPr>
          <w:rFonts w:ascii="Arial" w:eastAsia="Times New Roman" w:hAnsi="Arial" w:cs="Arial"/>
          <w:sz w:val="40"/>
          <w:szCs w:val="40"/>
          <w:lang w:val="pt-BR" w:eastAsia="pt-BR" w:bidi="ug-CN"/>
        </w:rPr>
        <w:t>4</w:t>
      </w:r>
      <w:r w:rsidR="00686B2E" w:rsidRPr="00801EBE">
        <w:rPr>
          <w:rFonts w:ascii="Arial" w:eastAsia="Times New Roman" w:hAnsi="Arial" w:cs="Arial"/>
          <w:sz w:val="40"/>
          <w:szCs w:val="40"/>
          <w:lang w:val="pt-BR" w:eastAsia="pt-BR" w:bidi="ug-CN"/>
        </w:rPr>
        <w:t>º</w:t>
      </w:r>
      <w:r w:rsidR="00686B2E" w:rsidRPr="00B34EFF">
        <w:rPr>
          <w:rFonts w:ascii="Arial" w:eastAsia="Times New Roman" w:hAnsi="Arial" w:cs="Arial"/>
          <w:sz w:val="40"/>
          <w:szCs w:val="40"/>
          <w:lang w:val="pt-BR" w:eastAsia="pt-BR" w:bidi="ug-CN"/>
        </w:rPr>
        <w:t xml:space="preserve"> </w:t>
      </w:r>
      <w:r w:rsidRPr="00B34EFF">
        <w:rPr>
          <w:rFonts w:ascii="Arial" w:eastAsia="Times New Roman" w:hAnsi="Arial" w:cs="Arial"/>
          <w:sz w:val="40"/>
          <w:szCs w:val="40"/>
          <w:lang w:val="pt-BR" w:eastAsia="pt-BR" w:bidi="ug-CN"/>
        </w:rPr>
        <w:t>-</w:t>
      </w:r>
      <w:proofErr w:type="gramStart"/>
      <w:r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  </w:t>
      </w:r>
      <w:proofErr w:type="gramEnd"/>
      <w:r w:rsidRPr="009C1E3E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PARECER Nº</w:t>
      </w:r>
      <w:r w:rsidR="00467C5A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01</w:t>
      </w:r>
      <w:r w:rsidR="00B43C0E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>5</w:t>
      </w:r>
      <w:r w:rsidR="00467C5A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 xml:space="preserve">/2025 </w:t>
      </w:r>
      <w:r w:rsidR="00DD2F95">
        <w:rPr>
          <w:rFonts w:ascii="Arial" w:eastAsia="Times New Roman" w:hAnsi="Arial" w:cs="Arial"/>
          <w:b/>
          <w:sz w:val="24"/>
          <w:szCs w:val="20"/>
          <w:u w:val="single"/>
          <w:lang w:val="pt-BR" w:eastAsia="pt-BR" w:bidi="ug-CN"/>
        </w:rPr>
        <w:t xml:space="preserve">SOBRE O </w:t>
      </w:r>
      <w:r w:rsidRPr="00B34EFF">
        <w:rPr>
          <w:rFonts w:ascii="Arial" w:eastAsia="Times New Roman" w:hAnsi="Arial" w:cs="Arial"/>
          <w:sz w:val="24"/>
          <w:szCs w:val="20"/>
          <w:lang w:val="pt-BR" w:eastAsia="pt-BR" w:bidi="ug-CN"/>
        </w:rPr>
        <w:t xml:space="preserve">PROJETO DE LEI Nº007/2025,” </w:t>
      </w:r>
      <w:r w:rsidRPr="00B34EFF">
        <w:rPr>
          <w:rFonts w:ascii="Arial" w:eastAsia="Calibri" w:hAnsi="Arial" w:cs="Arial"/>
          <w:sz w:val="24"/>
          <w:szCs w:val="24"/>
        </w:rPr>
        <w:t xml:space="preserve">“DISPOE SOBRE A LEI DE </w:t>
      </w:r>
      <w:r w:rsidR="00DD2F95">
        <w:rPr>
          <w:rFonts w:ascii="Arial" w:eastAsia="Calibri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sz w:val="24"/>
          <w:szCs w:val="24"/>
        </w:rPr>
        <w:t xml:space="preserve">   </w:t>
      </w:r>
      <w:r w:rsidRPr="00B34EFF">
        <w:rPr>
          <w:rFonts w:ascii="Arial" w:eastAsia="Calibri" w:hAnsi="Arial" w:cs="Arial"/>
          <w:sz w:val="24"/>
          <w:szCs w:val="24"/>
        </w:rPr>
        <w:t>DIRETRIZES ORÇAMENTARIA PARA O EXERCICIO FINANÇEIRO DE 2026  E DÁ OUTRAS PROVIDÊNCIAS.</w:t>
      </w:r>
    </w:p>
    <w:p w:rsidR="00DD2F95" w:rsidRDefault="00DD2F9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jc w:val="both"/>
        <w:rPr>
          <w:rFonts w:ascii="Arial" w:eastAsia="Calibri" w:hAnsi="Arial" w:cs="Arial"/>
          <w:sz w:val="24"/>
          <w:szCs w:val="24"/>
        </w:rPr>
      </w:pPr>
    </w:p>
    <w:p w:rsidR="00DD2F95" w:rsidRDefault="00DD2F95" w:rsidP="00B34EFF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</w:rPr>
      </w:pPr>
    </w:p>
    <w:p w:rsidR="00DD2F95" w:rsidRPr="00DD2F95" w:rsidRDefault="00DD2F9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jc w:val="both"/>
        <w:rPr>
          <w:rFonts w:ascii="Arial" w:eastAsia="Calibri" w:hAnsi="Arial" w:cs="Arial"/>
          <w:sz w:val="24"/>
          <w:szCs w:val="24"/>
          <w:lang w:val="pt-BR"/>
        </w:rPr>
      </w:pPr>
      <w:r>
        <w:rPr>
          <w:rFonts w:ascii="Arial" w:eastAsia="Calibri" w:hAnsi="Arial" w:cs="Arial"/>
          <w:sz w:val="40"/>
          <w:szCs w:val="40"/>
        </w:rPr>
        <w:t xml:space="preserve">    </w:t>
      </w:r>
      <w:r w:rsidRPr="00DD2F95">
        <w:rPr>
          <w:rFonts w:ascii="Arial" w:eastAsia="Calibri" w:hAnsi="Arial" w:cs="Arial"/>
          <w:sz w:val="40"/>
          <w:szCs w:val="40"/>
        </w:rPr>
        <w:t>5º</w:t>
      </w:r>
      <w:r>
        <w:rPr>
          <w:rFonts w:ascii="Arial" w:eastAsia="Calibri" w:hAnsi="Arial" w:cs="Arial"/>
          <w:sz w:val="40"/>
          <w:szCs w:val="40"/>
        </w:rPr>
        <w:t xml:space="preserve"> </w:t>
      </w:r>
      <w:r w:rsidRPr="00DD2F95">
        <w:rPr>
          <w:rFonts w:ascii="Arial" w:eastAsia="Calibri" w:hAnsi="Arial" w:cs="Arial"/>
          <w:sz w:val="24"/>
          <w:szCs w:val="24"/>
        </w:rPr>
        <w:t xml:space="preserve">- </w:t>
      </w:r>
      <w:r w:rsidRPr="00DD2F95">
        <w:rPr>
          <w:rFonts w:ascii="Arial" w:eastAsia="Calibri" w:hAnsi="Arial" w:cs="Arial"/>
          <w:b/>
          <w:sz w:val="24"/>
          <w:szCs w:val="24"/>
          <w:u w:val="single"/>
        </w:rPr>
        <w:t>PARECER Nº016/2025</w:t>
      </w:r>
      <w:r w:rsidRPr="00DD2F95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SOBRE O PROJETO DE LEI Nº 010/2025 </w:t>
      </w:r>
      <w:r w:rsidRPr="00DD2F95">
        <w:rPr>
          <w:rFonts w:ascii="Arial" w:eastAsia="Calibri" w:hAnsi="Arial" w:cs="Arial"/>
          <w:sz w:val="24"/>
          <w:szCs w:val="24"/>
          <w:lang w:val="pt-BR"/>
        </w:rPr>
        <w:t>ALTERA DISPOSITIVOS DA LEI COMPLEMENTAR Nº 825/2017 (CÓDIGO TRIBUTÁRIO DO MUNICÍPIO DE ARAPOEMA/TO), PARA DISCIPLINAR O LOCAL DA PRESTAÇÃO DO SERVIÇO, O ESTABELECIMENTO PRESTADOR E O DOMICÍLIO TRIBUTÁRIO NO ÂMBITO DO ISSQN.</w:t>
      </w:r>
    </w:p>
    <w:p w:rsidR="00DD2F95" w:rsidRPr="00DD2F95" w:rsidRDefault="00DD2F9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</w:p>
    <w:p w:rsidR="006D06F5" w:rsidRDefault="00DD2F9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  <w:r w:rsidRPr="00DD2F95">
        <w:rPr>
          <w:rFonts w:ascii="Arial" w:eastAsia="Calibri" w:hAnsi="Arial" w:cs="Arial"/>
          <w:sz w:val="40"/>
          <w:szCs w:val="40"/>
          <w:lang w:val="pt-BR"/>
        </w:rPr>
        <w:t xml:space="preserve">   6º</w:t>
      </w:r>
      <w:r w:rsidRPr="00DD2F95">
        <w:rPr>
          <w:rFonts w:ascii="Arial" w:eastAsia="Calibri" w:hAnsi="Arial" w:cs="Arial"/>
          <w:sz w:val="24"/>
          <w:szCs w:val="24"/>
          <w:lang w:val="pt-BR"/>
        </w:rPr>
        <w:t xml:space="preserve"> </w:t>
      </w:r>
      <w:r w:rsidRPr="00DD2F95">
        <w:rPr>
          <w:rFonts w:ascii="Arial" w:eastAsia="Calibri" w:hAnsi="Arial" w:cs="Arial"/>
          <w:b/>
          <w:sz w:val="24"/>
          <w:szCs w:val="24"/>
          <w:u w:val="single"/>
          <w:lang w:val="pt-BR"/>
        </w:rPr>
        <w:t>- PARECER Nº017/2025</w:t>
      </w:r>
      <w:r w:rsidRPr="00DD2F95">
        <w:rPr>
          <w:rFonts w:ascii="Arial" w:eastAsia="Calibri" w:hAnsi="Arial" w:cs="Arial"/>
          <w:sz w:val="24"/>
          <w:szCs w:val="24"/>
          <w:lang w:val="pt-BR"/>
        </w:rPr>
        <w:t xml:space="preserve"> SOBRE O PROJETO</w:t>
      </w:r>
      <w:proofErr w:type="gramStart"/>
      <w:r w:rsidRPr="00DD2F95">
        <w:rPr>
          <w:rFonts w:ascii="Arial" w:eastAsia="Calibri" w:hAnsi="Arial" w:cs="Arial"/>
          <w:sz w:val="24"/>
          <w:szCs w:val="24"/>
          <w:lang w:val="pt-BR"/>
        </w:rPr>
        <w:t xml:space="preserve">  </w:t>
      </w:r>
      <w:proofErr w:type="gramEnd"/>
      <w:r w:rsidRPr="00DD2F95">
        <w:rPr>
          <w:rFonts w:ascii="Arial" w:eastAsia="Calibri" w:hAnsi="Arial" w:cs="Arial"/>
          <w:sz w:val="24"/>
          <w:szCs w:val="24"/>
          <w:lang w:val="pt-BR"/>
        </w:rPr>
        <w:t>DE LEI Nº 011/2025 AUTORIZA O PODER EXECUTIVO MUNICIPAL A REALIZAR A BAIXA DE CRÉDITOS TRIBUTÁRIOS PRESCRITOS, NO MUNICÍPIO DE ARAPOEMA/TO, E DÁ OUTRAS PROVIDÊNCIAS.</w:t>
      </w:r>
    </w:p>
    <w:p w:rsidR="006D06F5" w:rsidRDefault="006D06F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</w:p>
    <w:p w:rsidR="006D06F5" w:rsidRDefault="006D06F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</w:p>
    <w:p w:rsidR="00DD2F95" w:rsidRPr="00DD2F95" w:rsidRDefault="006D06F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  <w:r w:rsidRPr="006D06F5">
        <w:rPr>
          <w:rFonts w:ascii="Arial" w:eastAsia="Calibri" w:hAnsi="Arial" w:cs="Arial"/>
          <w:sz w:val="40"/>
          <w:szCs w:val="40"/>
          <w:lang w:val="pt-BR"/>
        </w:rPr>
        <w:t xml:space="preserve">    7º</w:t>
      </w:r>
      <w:r>
        <w:rPr>
          <w:rFonts w:ascii="Arial" w:eastAsia="Calibri" w:hAnsi="Arial" w:cs="Arial"/>
          <w:sz w:val="24"/>
          <w:szCs w:val="24"/>
          <w:lang w:val="pt-BR"/>
        </w:rPr>
        <w:t xml:space="preserve"> - REQUERIMENTO Nº011/2025 DE AUTORIA DO VEREADOR WALLOKS. SOLICITAÇÃO DE OPERAÇÃO TAPA BURACOS</w:t>
      </w:r>
    </w:p>
    <w:p w:rsidR="00DD2F95" w:rsidRPr="00DD2F95" w:rsidRDefault="00DD2F95" w:rsidP="00DD2F95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  <w:lang w:val="pt-BR"/>
        </w:rPr>
      </w:pPr>
    </w:p>
    <w:p w:rsidR="00DD2F95" w:rsidRPr="00DD2F95" w:rsidRDefault="00DD2F95" w:rsidP="00B34EFF">
      <w:pPr>
        <w:tabs>
          <w:tab w:val="left" w:pos="0"/>
          <w:tab w:val="left" w:pos="1440"/>
        </w:tabs>
        <w:spacing w:after="0" w:line="240" w:lineRule="auto"/>
        <w:ind w:right="-709" w:hanging="360"/>
        <w:rPr>
          <w:rFonts w:ascii="Arial" w:eastAsia="Calibri" w:hAnsi="Arial" w:cs="Arial"/>
          <w:sz w:val="24"/>
          <w:szCs w:val="24"/>
        </w:rPr>
      </w:pPr>
    </w:p>
    <w:p w:rsidR="008049B8" w:rsidRPr="00DD2F95" w:rsidRDefault="008049B8" w:rsidP="00B34EFF">
      <w:pPr>
        <w:tabs>
          <w:tab w:val="left" w:pos="0"/>
          <w:tab w:val="left" w:pos="1440"/>
        </w:tabs>
        <w:spacing w:after="0" w:line="240" w:lineRule="auto"/>
        <w:ind w:left="426" w:right="-709" w:hanging="360"/>
        <w:rPr>
          <w:rFonts w:ascii="Arial" w:eastAsia="Times New Roman" w:hAnsi="Arial" w:cs="Arial"/>
          <w:sz w:val="24"/>
          <w:szCs w:val="24"/>
          <w:lang w:val="pt-BR" w:eastAsia="pt-BR" w:bidi="ug-CN"/>
        </w:rPr>
      </w:pPr>
    </w:p>
    <w:p w:rsidR="00D42C40" w:rsidRPr="00EF5C96" w:rsidRDefault="00DD2F95" w:rsidP="0000184F">
      <w:pPr>
        <w:rPr>
          <w:rFonts w:ascii="Arial" w:hAnsi="Arial" w:cs="Arial"/>
          <w:sz w:val="24"/>
          <w:szCs w:val="24"/>
        </w:rPr>
      </w:pPr>
      <w:r w:rsidRPr="00EA50BC">
        <w:rPr>
          <w:sz w:val="36"/>
          <w:szCs w:val="36"/>
        </w:rPr>
        <w:t xml:space="preserve"> </w:t>
      </w:r>
      <w:r w:rsidRPr="00EF5C96">
        <w:rPr>
          <w:rFonts w:ascii="Arial" w:hAnsi="Arial" w:cs="Arial"/>
          <w:sz w:val="24"/>
          <w:szCs w:val="24"/>
        </w:rPr>
        <w:t xml:space="preserve">                 </w:t>
      </w:r>
    </w:p>
    <w:sectPr w:rsidR="00D42C40" w:rsidRPr="00EF5C96" w:rsidSect="00EF5C96">
      <w:pgSz w:w="11906" w:h="16838"/>
      <w:pgMar w:top="568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72"/>
    <w:multiLevelType w:val="hybridMultilevel"/>
    <w:tmpl w:val="8D22FAE2"/>
    <w:lvl w:ilvl="0" w:tplc="377CDF5A">
      <w:start w:val="1"/>
      <w:numFmt w:val="decimal"/>
      <w:lvlText w:val="%1-"/>
      <w:lvlJc w:val="left"/>
      <w:pPr>
        <w:ind w:left="360" w:hanging="360"/>
      </w:pPr>
      <w:rPr>
        <w:rFonts w:hint="default"/>
        <w:i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C2126"/>
    <w:multiLevelType w:val="hybridMultilevel"/>
    <w:tmpl w:val="C610084E"/>
    <w:lvl w:ilvl="0" w:tplc="0816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7C417C8"/>
    <w:multiLevelType w:val="hybridMultilevel"/>
    <w:tmpl w:val="3E443FBA"/>
    <w:lvl w:ilvl="0" w:tplc="3196AD04">
      <w:start w:val="3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7A3B8E"/>
    <w:multiLevelType w:val="hybridMultilevel"/>
    <w:tmpl w:val="111EF17E"/>
    <w:lvl w:ilvl="0" w:tplc="F08A840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39E00B2"/>
    <w:multiLevelType w:val="hybridMultilevel"/>
    <w:tmpl w:val="E0F6DB02"/>
    <w:lvl w:ilvl="0" w:tplc="08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4F67997"/>
    <w:multiLevelType w:val="hybridMultilevel"/>
    <w:tmpl w:val="E6FAAEB2"/>
    <w:lvl w:ilvl="0" w:tplc="0816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>
    <w:nsid w:val="371E305C"/>
    <w:multiLevelType w:val="hybridMultilevel"/>
    <w:tmpl w:val="19649248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C66BF"/>
    <w:multiLevelType w:val="hybridMultilevel"/>
    <w:tmpl w:val="BE8C8B32"/>
    <w:lvl w:ilvl="0" w:tplc="A672E550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54157633"/>
    <w:multiLevelType w:val="hybridMultilevel"/>
    <w:tmpl w:val="3524164C"/>
    <w:lvl w:ilvl="0" w:tplc="4ED21C7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BFB4B95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0EE177D"/>
    <w:multiLevelType w:val="hybridMultilevel"/>
    <w:tmpl w:val="DE18EC70"/>
    <w:lvl w:ilvl="0" w:tplc="15EEC2A8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1C0313D"/>
    <w:multiLevelType w:val="hybridMultilevel"/>
    <w:tmpl w:val="0B38ACAA"/>
    <w:lvl w:ilvl="0" w:tplc="0816000F">
      <w:start w:val="1"/>
      <w:numFmt w:val="decimal"/>
      <w:lvlText w:val="%1."/>
      <w:lvlJc w:val="left"/>
      <w:pPr>
        <w:ind w:left="1212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9F0AF0"/>
    <w:multiLevelType w:val="hybridMultilevel"/>
    <w:tmpl w:val="CF6050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1D"/>
    <w:rsid w:val="0000184F"/>
    <w:rsid w:val="00002D43"/>
    <w:rsid w:val="00007AEC"/>
    <w:rsid w:val="00010069"/>
    <w:rsid w:val="000166E8"/>
    <w:rsid w:val="0004108B"/>
    <w:rsid w:val="00041AF7"/>
    <w:rsid w:val="000423C3"/>
    <w:rsid w:val="0005151B"/>
    <w:rsid w:val="000644D4"/>
    <w:rsid w:val="00091A25"/>
    <w:rsid w:val="000A3C12"/>
    <w:rsid w:val="000A55B8"/>
    <w:rsid w:val="000A712C"/>
    <w:rsid w:val="000B701D"/>
    <w:rsid w:val="000C7FB2"/>
    <w:rsid w:val="000D312C"/>
    <w:rsid w:val="0012005B"/>
    <w:rsid w:val="00137766"/>
    <w:rsid w:val="00176F18"/>
    <w:rsid w:val="00190D71"/>
    <w:rsid w:val="001955B2"/>
    <w:rsid w:val="001A2FA4"/>
    <w:rsid w:val="001A584A"/>
    <w:rsid w:val="001A7819"/>
    <w:rsid w:val="001B4924"/>
    <w:rsid w:val="001E1E37"/>
    <w:rsid w:val="001E28F4"/>
    <w:rsid w:val="001E3399"/>
    <w:rsid w:val="001F057E"/>
    <w:rsid w:val="001F15AD"/>
    <w:rsid w:val="001F50AA"/>
    <w:rsid w:val="002014A5"/>
    <w:rsid w:val="002219EF"/>
    <w:rsid w:val="00221B01"/>
    <w:rsid w:val="00221C8E"/>
    <w:rsid w:val="0023042D"/>
    <w:rsid w:val="00232AEA"/>
    <w:rsid w:val="00253E64"/>
    <w:rsid w:val="00263346"/>
    <w:rsid w:val="00271721"/>
    <w:rsid w:val="00301C8A"/>
    <w:rsid w:val="0030541C"/>
    <w:rsid w:val="00310538"/>
    <w:rsid w:val="003208AE"/>
    <w:rsid w:val="0034150B"/>
    <w:rsid w:val="0035629A"/>
    <w:rsid w:val="0036170B"/>
    <w:rsid w:val="00363630"/>
    <w:rsid w:val="00377BF3"/>
    <w:rsid w:val="00386FB5"/>
    <w:rsid w:val="00394140"/>
    <w:rsid w:val="003B0371"/>
    <w:rsid w:val="003D237F"/>
    <w:rsid w:val="003F78F9"/>
    <w:rsid w:val="00426B64"/>
    <w:rsid w:val="00467C5A"/>
    <w:rsid w:val="004749DD"/>
    <w:rsid w:val="00496241"/>
    <w:rsid w:val="004B52D9"/>
    <w:rsid w:val="004C6463"/>
    <w:rsid w:val="004E698C"/>
    <w:rsid w:val="00502BF7"/>
    <w:rsid w:val="005044FC"/>
    <w:rsid w:val="005104E3"/>
    <w:rsid w:val="005112CD"/>
    <w:rsid w:val="00541FEC"/>
    <w:rsid w:val="00544CF6"/>
    <w:rsid w:val="00553450"/>
    <w:rsid w:val="00554C23"/>
    <w:rsid w:val="0056008E"/>
    <w:rsid w:val="005652B2"/>
    <w:rsid w:val="005808DA"/>
    <w:rsid w:val="00594C84"/>
    <w:rsid w:val="00597ED3"/>
    <w:rsid w:val="005A09F0"/>
    <w:rsid w:val="005A0F10"/>
    <w:rsid w:val="005A38F6"/>
    <w:rsid w:val="005A7174"/>
    <w:rsid w:val="005B0841"/>
    <w:rsid w:val="005B455F"/>
    <w:rsid w:val="005D1A0B"/>
    <w:rsid w:val="00603887"/>
    <w:rsid w:val="00611923"/>
    <w:rsid w:val="00611D70"/>
    <w:rsid w:val="006141BC"/>
    <w:rsid w:val="00615669"/>
    <w:rsid w:val="0063100D"/>
    <w:rsid w:val="00686B2E"/>
    <w:rsid w:val="00690E60"/>
    <w:rsid w:val="00691BD3"/>
    <w:rsid w:val="006B2803"/>
    <w:rsid w:val="006B702E"/>
    <w:rsid w:val="006D06F5"/>
    <w:rsid w:val="007054E4"/>
    <w:rsid w:val="007165B1"/>
    <w:rsid w:val="00742CAC"/>
    <w:rsid w:val="007515F7"/>
    <w:rsid w:val="00791168"/>
    <w:rsid w:val="00797B67"/>
    <w:rsid w:val="007A2A5C"/>
    <w:rsid w:val="007C02DE"/>
    <w:rsid w:val="007D079C"/>
    <w:rsid w:val="007E1E9B"/>
    <w:rsid w:val="007F413F"/>
    <w:rsid w:val="00801EBE"/>
    <w:rsid w:val="008049B8"/>
    <w:rsid w:val="008232C6"/>
    <w:rsid w:val="008453A1"/>
    <w:rsid w:val="00845833"/>
    <w:rsid w:val="00854EE2"/>
    <w:rsid w:val="00856503"/>
    <w:rsid w:val="008734EE"/>
    <w:rsid w:val="00873F10"/>
    <w:rsid w:val="0087517A"/>
    <w:rsid w:val="00885C10"/>
    <w:rsid w:val="00886BB5"/>
    <w:rsid w:val="008A1990"/>
    <w:rsid w:val="008A4E83"/>
    <w:rsid w:val="008C51FA"/>
    <w:rsid w:val="008C5F25"/>
    <w:rsid w:val="00940B21"/>
    <w:rsid w:val="00945BF8"/>
    <w:rsid w:val="00963BEC"/>
    <w:rsid w:val="009A4710"/>
    <w:rsid w:val="009B2DFF"/>
    <w:rsid w:val="009C1E3E"/>
    <w:rsid w:val="009D2471"/>
    <w:rsid w:val="009D3282"/>
    <w:rsid w:val="009D5931"/>
    <w:rsid w:val="009F7405"/>
    <w:rsid w:val="00A060AB"/>
    <w:rsid w:val="00A23924"/>
    <w:rsid w:val="00A36B1C"/>
    <w:rsid w:val="00A3731D"/>
    <w:rsid w:val="00A508D0"/>
    <w:rsid w:val="00A61A2A"/>
    <w:rsid w:val="00A76BBD"/>
    <w:rsid w:val="00A83684"/>
    <w:rsid w:val="00A96107"/>
    <w:rsid w:val="00AA3383"/>
    <w:rsid w:val="00B12647"/>
    <w:rsid w:val="00B34EFF"/>
    <w:rsid w:val="00B43C0E"/>
    <w:rsid w:val="00B57F22"/>
    <w:rsid w:val="00B75C36"/>
    <w:rsid w:val="00B9637D"/>
    <w:rsid w:val="00B97971"/>
    <w:rsid w:val="00BA0C23"/>
    <w:rsid w:val="00BE03CB"/>
    <w:rsid w:val="00BE2D5E"/>
    <w:rsid w:val="00C0049C"/>
    <w:rsid w:val="00C045E6"/>
    <w:rsid w:val="00C2477C"/>
    <w:rsid w:val="00C2495F"/>
    <w:rsid w:val="00C27AAB"/>
    <w:rsid w:val="00C44D14"/>
    <w:rsid w:val="00C47644"/>
    <w:rsid w:val="00C501FF"/>
    <w:rsid w:val="00C565A3"/>
    <w:rsid w:val="00CA2229"/>
    <w:rsid w:val="00D07EFA"/>
    <w:rsid w:val="00D30F1B"/>
    <w:rsid w:val="00D37A43"/>
    <w:rsid w:val="00D37D47"/>
    <w:rsid w:val="00D409FF"/>
    <w:rsid w:val="00D42C40"/>
    <w:rsid w:val="00D505B9"/>
    <w:rsid w:val="00D84CEE"/>
    <w:rsid w:val="00DA1037"/>
    <w:rsid w:val="00DA56BD"/>
    <w:rsid w:val="00DB1AE8"/>
    <w:rsid w:val="00DD2F95"/>
    <w:rsid w:val="00DE2E5B"/>
    <w:rsid w:val="00DF249D"/>
    <w:rsid w:val="00E2021F"/>
    <w:rsid w:val="00E47394"/>
    <w:rsid w:val="00E55B93"/>
    <w:rsid w:val="00E639BF"/>
    <w:rsid w:val="00E74861"/>
    <w:rsid w:val="00E85197"/>
    <w:rsid w:val="00EA3D8E"/>
    <w:rsid w:val="00EB21AF"/>
    <w:rsid w:val="00EB6231"/>
    <w:rsid w:val="00EC6BC4"/>
    <w:rsid w:val="00EF5C96"/>
    <w:rsid w:val="00F07713"/>
    <w:rsid w:val="00F25EE6"/>
    <w:rsid w:val="00F36FA8"/>
    <w:rsid w:val="00F51D84"/>
    <w:rsid w:val="00F539BA"/>
    <w:rsid w:val="00F6230C"/>
    <w:rsid w:val="00F7515E"/>
    <w:rsid w:val="00F971A4"/>
    <w:rsid w:val="00FA597D"/>
    <w:rsid w:val="00FB084A"/>
    <w:rsid w:val="00FB44A8"/>
    <w:rsid w:val="00FB6130"/>
    <w:rsid w:val="00FB62CB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31D"/>
    <w:pPr>
      <w:ind w:left="720"/>
      <w:contextualSpacing/>
    </w:pPr>
  </w:style>
  <w:style w:type="table" w:styleId="Tabelacomgrade">
    <w:name w:val="Table Grid"/>
    <w:basedOn w:val="Tabelanormal"/>
    <w:uiPriority w:val="59"/>
    <w:rsid w:val="00A2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31D"/>
    <w:pPr>
      <w:ind w:left="720"/>
      <w:contextualSpacing/>
    </w:pPr>
  </w:style>
  <w:style w:type="table" w:styleId="Tabelacomgrade">
    <w:name w:val="Table Grid"/>
    <w:basedOn w:val="Tabelanormal"/>
    <w:uiPriority w:val="59"/>
    <w:rsid w:val="00A2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Bezerra</dc:creator>
  <cp:lastModifiedBy>CONTROLE</cp:lastModifiedBy>
  <cp:revision>2</cp:revision>
  <cp:lastPrinted>2025-12-11T22:20:00Z</cp:lastPrinted>
  <dcterms:created xsi:type="dcterms:W3CDTF">2025-12-16T15:55:00Z</dcterms:created>
  <dcterms:modified xsi:type="dcterms:W3CDTF">2025-12-16T15:55:00Z</dcterms:modified>
</cp:coreProperties>
</file>