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6C82B" w14:textId="4C0A6A25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kern w:val="0"/>
          <w:sz w:val="28"/>
          <w:szCs w:val="22"/>
          <w:lang w:val="pt-PT"/>
          <w14:ligatures w14:val="none"/>
        </w:rPr>
      </w:pPr>
      <w:r w:rsidRPr="00BB4FE7">
        <w:rPr>
          <w:rFonts w:ascii="Times New Roman" w:eastAsia="Arial MT" w:hAnsi="Arial MT" w:cs="Arial MT"/>
          <w:noProof/>
          <w:kern w:val="0"/>
          <w:sz w:val="20"/>
          <w:szCs w:val="22"/>
          <w:lang w:eastAsia="pt-BR"/>
          <w14:ligatures w14:val="none"/>
        </w:rPr>
        <w:drawing>
          <wp:anchor distT="0" distB="0" distL="114300" distR="114300" simplePos="0" relativeHeight="251659264" behindDoc="0" locked="0" layoutInCell="1" allowOverlap="1" wp14:anchorId="09469025" wp14:editId="306BA9F8">
            <wp:simplePos x="0" y="0"/>
            <wp:positionH relativeFrom="page">
              <wp:posOffset>5019040</wp:posOffset>
            </wp:positionH>
            <wp:positionV relativeFrom="paragraph">
              <wp:posOffset>0</wp:posOffset>
            </wp:positionV>
            <wp:extent cx="63817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78" y="21246"/>
                <wp:lineTo x="21278" y="0"/>
                <wp:lineTo x="0" y="0"/>
              </wp:wrapPolygon>
            </wp:wrapThrough>
            <wp:docPr id="78400261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9FCD4" w14:textId="09B0506F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kern w:val="0"/>
          <w:sz w:val="28"/>
          <w:szCs w:val="22"/>
          <w:lang w:val="pt-PT"/>
          <w14:ligatures w14:val="none"/>
        </w:rPr>
      </w:pPr>
    </w:p>
    <w:p w14:paraId="6495175F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</w:p>
    <w:p w14:paraId="46AE86DB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>ESTADO DO TOCANTINS</w:t>
      </w:r>
    </w:p>
    <w:p w14:paraId="30785640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CÂMARA MUNICIPAL DE ARAPOEMA</w:t>
      </w:r>
    </w:p>
    <w:p w14:paraId="1391B529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>GABINETE DO PRESIDENTE</w:t>
      </w:r>
    </w:p>
    <w:p w14:paraId="3AEB8214" w14:textId="6A07A8B7" w:rsidR="00BB4FE7" w:rsidRPr="00BB4FE7" w:rsidRDefault="00BB4FE7" w:rsidP="00BB4FE7">
      <w:pPr>
        <w:widowControl w:val="0"/>
        <w:autoSpaceDE w:val="0"/>
        <w:autoSpaceDN w:val="0"/>
        <w:spacing w:after="0" w:line="276" w:lineRule="auto"/>
        <w:ind w:firstLine="4536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O Presidente da Mesa Diretora da Camara Municipal de Arapoema, nos termos do artigo 243º do Regimento Interno, publica a ORDEM DO DIA da sessão ordinaria do dia </w:t>
      </w:r>
      <w:r w:rsidR="0078719F">
        <w:rPr>
          <w:rFonts w:ascii="Arial" w:eastAsia="Arial MT" w:hAnsi="Arial" w:cs="Arial"/>
          <w:kern w:val="0"/>
          <w:lang w:val="pt-PT"/>
          <w14:ligatures w14:val="none"/>
        </w:rPr>
        <w:t>14</w:t>
      </w: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 de </w:t>
      </w:r>
      <w:r w:rsidR="002B744F">
        <w:rPr>
          <w:rFonts w:ascii="Arial" w:eastAsia="Arial MT" w:hAnsi="Arial" w:cs="Arial"/>
          <w:kern w:val="0"/>
          <w:lang w:val="pt-PT"/>
          <w14:ligatures w14:val="none"/>
        </w:rPr>
        <w:t>maio</w:t>
      </w: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 de 2026.</w:t>
      </w:r>
    </w:p>
    <w:tbl>
      <w:tblPr>
        <w:tblStyle w:val="Tabelacomgrade"/>
        <w:tblW w:w="16146" w:type="dxa"/>
        <w:tblInd w:w="-289" w:type="dxa"/>
        <w:tblLook w:val="04A0" w:firstRow="1" w:lastRow="0" w:firstColumn="1" w:lastColumn="0" w:noHBand="0" w:noVBand="1"/>
      </w:tblPr>
      <w:tblGrid>
        <w:gridCol w:w="3817"/>
        <w:gridCol w:w="2642"/>
        <w:gridCol w:w="147"/>
        <w:gridCol w:w="2054"/>
        <w:gridCol w:w="7486"/>
      </w:tblGrid>
      <w:tr w:rsidR="00BB4FE7" w:rsidRPr="00BB4FE7" w14:paraId="64615A10" w14:textId="77777777" w:rsidTr="00F96254">
        <w:trPr>
          <w:trHeight w:val="249"/>
        </w:trPr>
        <w:tc>
          <w:tcPr>
            <w:tcW w:w="3817" w:type="dxa"/>
          </w:tcPr>
          <w:p w14:paraId="66FAA65D" w14:textId="6B018180" w:rsidR="00BB4FE7" w:rsidRPr="00EC2766" w:rsidRDefault="00BB4FE7" w:rsidP="0078719F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Data:</w:t>
            </w:r>
            <w:r w:rsidRPr="00EC2766">
              <w:rPr>
                <w:rFonts w:ascii="Arial" w:eastAsia="Arial MT" w:hAnsi="Arial" w:cs="Arial"/>
                <w:lang w:val="pt-PT"/>
              </w:rPr>
              <w:t xml:space="preserve"> </w:t>
            </w:r>
            <w:r w:rsidR="0078719F">
              <w:rPr>
                <w:rFonts w:ascii="Arial" w:eastAsia="Arial MT" w:hAnsi="Arial" w:cs="Arial"/>
                <w:lang w:val="pt-PT"/>
              </w:rPr>
              <w:t>13</w:t>
            </w:r>
            <w:r w:rsidRPr="00EC2766">
              <w:rPr>
                <w:rFonts w:ascii="Arial" w:eastAsia="Arial MT" w:hAnsi="Arial" w:cs="Arial"/>
                <w:lang w:val="pt-PT"/>
              </w:rPr>
              <w:t>/0</w:t>
            </w:r>
            <w:r w:rsidR="002B744F">
              <w:rPr>
                <w:rFonts w:ascii="Arial" w:eastAsia="Arial MT" w:hAnsi="Arial" w:cs="Arial"/>
                <w:lang w:val="pt-PT"/>
              </w:rPr>
              <w:t>5</w:t>
            </w:r>
            <w:r w:rsidRPr="00EC2766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2642" w:type="dxa"/>
          </w:tcPr>
          <w:p w14:paraId="38CD1CB8" w14:textId="77777777" w:rsidR="00BB4FE7" w:rsidRPr="00EC2766" w:rsidRDefault="00BB4FE7" w:rsidP="00BB4FE7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Horario</w:t>
            </w:r>
            <w:r w:rsidRPr="00EC2766">
              <w:rPr>
                <w:rFonts w:ascii="Arial" w:eastAsia="Arial MT" w:hAnsi="Arial" w:cs="Arial"/>
                <w:lang w:val="pt-PT"/>
              </w:rPr>
              <w:t>: 19h30mim</w:t>
            </w:r>
          </w:p>
        </w:tc>
        <w:tc>
          <w:tcPr>
            <w:tcW w:w="9687" w:type="dxa"/>
            <w:gridSpan w:val="3"/>
          </w:tcPr>
          <w:p w14:paraId="2FD39E01" w14:textId="77777777" w:rsidR="00BB4FE7" w:rsidRPr="00EC2766" w:rsidRDefault="00BB4FE7" w:rsidP="00BB4FE7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Local:</w:t>
            </w:r>
            <w:r w:rsidRPr="00EC2766">
              <w:rPr>
                <w:rFonts w:ascii="Arial" w:eastAsia="Arial MT" w:hAnsi="Arial" w:cs="Arial"/>
                <w:lang w:val="pt-PT"/>
              </w:rPr>
              <w:t xml:space="preserve"> Plenario Jose Bezerra da Silva</w:t>
            </w:r>
          </w:p>
        </w:tc>
      </w:tr>
      <w:tr w:rsidR="00BB4FE7" w:rsidRPr="00BB4FE7" w14:paraId="0AFF2D6B" w14:textId="77777777" w:rsidTr="00F96254">
        <w:trPr>
          <w:trHeight w:val="249"/>
        </w:trPr>
        <w:tc>
          <w:tcPr>
            <w:tcW w:w="16146" w:type="dxa"/>
            <w:gridSpan w:val="5"/>
            <w:shd w:val="clear" w:color="auto" w:fill="D5DCE4" w:themeFill="text2" w:themeFillTint="33"/>
          </w:tcPr>
          <w:p w14:paraId="05C8FF84" w14:textId="6A683CDD" w:rsidR="00BB4FE7" w:rsidRPr="00BB4FE7" w:rsidRDefault="00BB4FE7" w:rsidP="00BB4FE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Arial MT" w:hAnsi="Arial" w:cs="Arial"/>
                <w:b/>
                <w:bCs/>
                <w:lang w:val="pt-PT"/>
              </w:rPr>
              <w:t>ORDEM DO DIA</w:t>
            </w:r>
          </w:p>
        </w:tc>
      </w:tr>
      <w:tr w:rsidR="00C66247" w:rsidRPr="00BB4FE7" w14:paraId="74D21698" w14:textId="77777777" w:rsidTr="00F96254">
        <w:trPr>
          <w:trHeight w:val="498"/>
        </w:trPr>
        <w:tc>
          <w:tcPr>
            <w:tcW w:w="16146" w:type="dxa"/>
            <w:gridSpan w:val="5"/>
          </w:tcPr>
          <w:p w14:paraId="19789954" w14:textId="77777777" w:rsidR="00C66247" w:rsidRDefault="00C66247" w:rsidP="00BB4FE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</w:p>
          <w:p w14:paraId="52C54417" w14:textId="0445DE45" w:rsidR="00C66247" w:rsidRPr="00BB4FE7" w:rsidRDefault="00C66247" w:rsidP="00EC2766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PRIMEIRO EXPEDIENTE</w:t>
            </w:r>
          </w:p>
        </w:tc>
      </w:tr>
      <w:tr w:rsidR="00C66247" w:rsidRPr="00BB4FE7" w14:paraId="57F17E48" w14:textId="06DDF3AC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1D3DDD2" w14:textId="54E0D185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Tipo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502625E" w14:textId="4FD2AEDC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Autor(es)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9A35527" w14:textId="608B1C11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Data Publicação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BD9B008" w14:textId="53C09277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Assunto / Ementa</w:t>
            </w:r>
          </w:p>
        </w:tc>
      </w:tr>
      <w:tr w:rsidR="00C66247" w:rsidRPr="00BB4FE7" w14:paraId="5151833D" w14:textId="77777777" w:rsidTr="00F96254">
        <w:trPr>
          <w:trHeight w:val="510"/>
        </w:trPr>
        <w:tc>
          <w:tcPr>
            <w:tcW w:w="3817" w:type="dxa"/>
          </w:tcPr>
          <w:p w14:paraId="72952FE3" w14:textId="081916E6" w:rsidR="00C66247" w:rsidRPr="00C6624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>ATA</w:t>
            </w:r>
          </w:p>
        </w:tc>
        <w:tc>
          <w:tcPr>
            <w:tcW w:w="2789" w:type="dxa"/>
            <w:gridSpan w:val="2"/>
          </w:tcPr>
          <w:p w14:paraId="605B1D5C" w14:textId="1EE35FAE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>Secretaria da Mesa</w:t>
            </w:r>
          </w:p>
        </w:tc>
        <w:tc>
          <w:tcPr>
            <w:tcW w:w="2054" w:type="dxa"/>
          </w:tcPr>
          <w:p w14:paraId="2282430B" w14:textId="14289E84" w:rsidR="00C66247" w:rsidRPr="00C66247" w:rsidRDefault="0078719F" w:rsidP="0078719F">
            <w:pPr>
              <w:jc w:val="center"/>
              <w:rPr>
                <w:rFonts w:ascii="Arial" w:eastAsia="Arial MT" w:hAnsi="Arial" w:cs="Arial"/>
                <w:lang w:val="pt-PT"/>
              </w:rPr>
            </w:pPr>
            <w:r>
              <w:rPr>
                <w:rFonts w:ascii="Arial" w:eastAsia="Arial MT" w:hAnsi="Arial" w:cs="Arial"/>
                <w:lang w:val="pt-PT"/>
              </w:rPr>
              <w:t>13</w:t>
            </w:r>
            <w:r w:rsidR="00C66247" w:rsidRPr="00C66247">
              <w:rPr>
                <w:rFonts w:ascii="Arial" w:eastAsia="Arial MT" w:hAnsi="Arial" w:cs="Arial"/>
                <w:lang w:val="pt-PT"/>
              </w:rPr>
              <w:t>/</w:t>
            </w:r>
            <w:r w:rsidR="00AB206D">
              <w:rPr>
                <w:rFonts w:ascii="Arial" w:eastAsia="Arial MT" w:hAnsi="Arial" w:cs="Arial"/>
                <w:lang w:val="pt-PT"/>
              </w:rPr>
              <w:t>0</w:t>
            </w:r>
            <w:r w:rsidR="002B744F">
              <w:rPr>
                <w:rFonts w:ascii="Arial" w:eastAsia="Arial MT" w:hAnsi="Arial" w:cs="Arial"/>
                <w:lang w:val="pt-PT"/>
              </w:rPr>
              <w:t>5</w:t>
            </w:r>
            <w:r w:rsidR="00AB206D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7486" w:type="dxa"/>
          </w:tcPr>
          <w:p w14:paraId="13032C44" w14:textId="29EED0AA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 xml:space="preserve">Leitura da Ata da Sessão Ordinaria do dia </w:t>
            </w:r>
            <w:r w:rsidR="0078719F">
              <w:rPr>
                <w:rFonts w:ascii="Arial" w:eastAsia="Arial MT" w:hAnsi="Arial" w:cs="Arial"/>
                <w:lang w:val="pt-PT"/>
              </w:rPr>
              <w:t>08</w:t>
            </w:r>
            <w:r w:rsidRPr="00C66247">
              <w:rPr>
                <w:rFonts w:ascii="Arial" w:eastAsia="Arial MT" w:hAnsi="Arial" w:cs="Arial"/>
                <w:lang w:val="pt-PT"/>
              </w:rPr>
              <w:t xml:space="preserve"> de </w:t>
            </w:r>
            <w:r w:rsidR="0078719F">
              <w:rPr>
                <w:rFonts w:ascii="Arial" w:eastAsia="Arial MT" w:hAnsi="Arial" w:cs="Arial"/>
                <w:lang w:val="pt-PT"/>
              </w:rPr>
              <w:t>maio</w:t>
            </w:r>
            <w:r w:rsidRPr="00C66247">
              <w:rPr>
                <w:rFonts w:ascii="Arial" w:eastAsia="Arial MT" w:hAnsi="Arial" w:cs="Arial"/>
                <w:lang w:val="pt-PT"/>
              </w:rPr>
              <w:t xml:space="preserve"> de 202</w:t>
            </w:r>
            <w:r w:rsidR="00AB206D">
              <w:rPr>
                <w:rFonts w:ascii="Arial" w:eastAsia="Arial MT" w:hAnsi="Arial" w:cs="Arial"/>
                <w:lang w:val="pt-PT"/>
              </w:rPr>
              <w:t>6</w:t>
            </w:r>
            <w:r w:rsidRPr="00C66247">
              <w:rPr>
                <w:rFonts w:ascii="Arial" w:eastAsia="Arial MT" w:hAnsi="Arial" w:cs="Arial"/>
                <w:lang w:val="pt-PT"/>
              </w:rPr>
              <w:t>.</w:t>
            </w:r>
          </w:p>
          <w:p w14:paraId="7A52B0B2" w14:textId="013E9634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</w:p>
        </w:tc>
      </w:tr>
      <w:tr w:rsidR="00C66247" w:rsidRPr="00BB4FE7" w14:paraId="41856D2E" w14:textId="77777777" w:rsidTr="00F96254">
        <w:trPr>
          <w:trHeight w:val="498"/>
        </w:trPr>
        <w:tc>
          <w:tcPr>
            <w:tcW w:w="16146" w:type="dxa"/>
            <w:gridSpan w:val="5"/>
          </w:tcPr>
          <w:p w14:paraId="67B98FBE" w14:textId="77777777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</w:p>
          <w:p w14:paraId="4CC876E1" w14:textId="79FD44D0" w:rsidR="00C66247" w:rsidRPr="00C66247" w:rsidRDefault="00C66247" w:rsidP="00EC2766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C66247">
              <w:rPr>
                <w:rFonts w:ascii="Arial" w:eastAsia="Arial MT" w:hAnsi="Arial" w:cs="Arial"/>
                <w:b/>
                <w:bCs/>
                <w:lang w:val="pt-PT"/>
              </w:rPr>
              <w:t>SEGUNDO EXPEDIENTE</w:t>
            </w:r>
          </w:p>
        </w:tc>
      </w:tr>
      <w:tr w:rsidR="00C66247" w:rsidRPr="00BB4FE7" w14:paraId="00D29806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A7E19C4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Tipo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2AF615F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Autor(es)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D376C61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Data Publicação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2458A2C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Assunto / Ementa</w:t>
            </w:r>
          </w:p>
        </w:tc>
      </w:tr>
      <w:tr w:rsidR="00C66247" w:rsidRPr="00BB4FE7" w14:paraId="46E05442" w14:textId="77777777" w:rsidTr="00F96254">
        <w:trPr>
          <w:trHeight w:val="2170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ED015" w14:textId="60CED6EC" w:rsidR="00AC4138" w:rsidRPr="00C66247" w:rsidRDefault="002B744F" w:rsidP="00B66EB5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B744F">
              <w:rPr>
                <w:rFonts w:ascii="Arial" w:eastAsia="Calibri" w:hAnsi="Arial" w:cs="Arial"/>
                <w:sz w:val="32"/>
                <w:szCs w:val="32"/>
                <w:lang w:val="pt-PT"/>
              </w:rPr>
              <w:t>P</w:t>
            </w:r>
            <w:r w:rsidR="00094CD4">
              <w:rPr>
                <w:rFonts w:ascii="Arial" w:eastAsia="Calibri" w:hAnsi="Arial" w:cs="Arial"/>
                <w:sz w:val="32"/>
                <w:szCs w:val="32"/>
                <w:lang w:val="pt-PT"/>
              </w:rPr>
              <w:t>arecer nº</w:t>
            </w:r>
            <w:r w:rsidR="00B66EB5">
              <w:rPr>
                <w:rFonts w:ascii="Arial" w:eastAsia="Calibri" w:hAnsi="Arial" w:cs="Arial"/>
                <w:sz w:val="32"/>
                <w:szCs w:val="32"/>
                <w:lang w:val="pt-PT"/>
              </w:rPr>
              <w:t>008</w:t>
            </w:r>
            <w:r w:rsidRPr="002B744F">
              <w:rPr>
                <w:rFonts w:ascii="Arial" w:eastAsia="Calibri" w:hAnsi="Arial" w:cs="Arial"/>
                <w:sz w:val="32"/>
                <w:szCs w:val="32"/>
                <w:lang w:val="pt-PT"/>
              </w:rPr>
              <w:t xml:space="preserve">/2026 </w:t>
            </w:r>
            <w:r w:rsidR="00B66EB5">
              <w:rPr>
                <w:rFonts w:ascii="Arial" w:eastAsia="Calibri" w:hAnsi="Arial" w:cs="Arial"/>
                <w:sz w:val="32"/>
                <w:szCs w:val="32"/>
                <w:lang w:val="pt-PT"/>
              </w:rPr>
              <w:t>sobre o projeto de lei</w:t>
            </w:r>
            <w:r w:rsidRPr="002B744F">
              <w:rPr>
                <w:rFonts w:ascii="Arial" w:eastAsia="Calibri" w:hAnsi="Arial" w:cs="Arial"/>
                <w:sz w:val="32"/>
                <w:szCs w:val="32"/>
                <w:lang w:val="pt-PT"/>
              </w:rPr>
              <w:t xml:space="preserve"> Nº005/2026</w:t>
            </w:r>
            <w:proofErr w:type="gramStart"/>
            <w:r w:rsidRPr="002B744F">
              <w:rPr>
                <w:rFonts w:ascii="Arial" w:eastAsia="Calibri" w:hAnsi="Arial" w:cs="Arial"/>
                <w:sz w:val="24"/>
                <w:szCs w:val="24"/>
                <w:lang w:val="pt-PT"/>
              </w:rPr>
              <w:t xml:space="preserve">  </w:t>
            </w:r>
            <w:r w:rsidRPr="002B744F">
              <w:rPr>
                <w:rFonts w:ascii="Arial" w:eastAsia="Calibri" w:hAnsi="Arial" w:cs="Arial"/>
                <w:sz w:val="32"/>
                <w:szCs w:val="32"/>
                <w:lang w:val="pt-BR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18E6B" w14:textId="770D93E2" w:rsidR="00B66EB5" w:rsidRPr="00C66247" w:rsidRDefault="00B66EB5" w:rsidP="00B66EB5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Permanente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Redação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Justiça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Cidadania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Legislativo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.</w:t>
            </w:r>
            <w:proofErr w:type="gram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18D94" w14:textId="0A3BA02D" w:rsidR="00C66247" w:rsidRPr="00C66247" w:rsidRDefault="0078719F" w:rsidP="002B744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  <w:r w:rsidR="00EC2766"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r w:rsidR="002A48B0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2B744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EC2766">
              <w:rPr>
                <w:rFonts w:ascii="Arial" w:eastAsia="Times New Roman" w:hAnsi="Arial" w:cs="Arial"/>
                <w:color w:val="000000"/>
                <w:lang w:eastAsia="pt-BR"/>
              </w:rPr>
              <w:t>/2026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813BD0" w14:textId="3E7C42D5" w:rsidR="00C66247" w:rsidRPr="00C66247" w:rsidRDefault="002B744F" w:rsidP="00094CD4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B744F">
              <w:rPr>
                <w:rFonts w:ascii="Arial" w:eastAsia="Calibri" w:hAnsi="Arial" w:cs="Arial"/>
                <w:sz w:val="32"/>
                <w:szCs w:val="32"/>
                <w:lang w:val="pt-BR"/>
              </w:rPr>
              <w:t>P</w:t>
            </w:r>
            <w:r w:rsidR="00094CD4">
              <w:rPr>
                <w:rFonts w:ascii="Arial" w:eastAsia="Calibri" w:hAnsi="Arial" w:cs="Arial"/>
                <w:sz w:val="32"/>
                <w:szCs w:val="32"/>
                <w:lang w:val="pt-BR"/>
              </w:rPr>
              <w:t>rorrogação do plano municipal de educação (PME).</w:t>
            </w:r>
          </w:p>
        </w:tc>
      </w:tr>
      <w:tr w:rsidR="00EC2766" w:rsidRPr="00BB4FE7" w14:paraId="42473D7F" w14:textId="77777777" w:rsidTr="00F96254">
        <w:trPr>
          <w:trHeight w:val="261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7A3C7" w14:textId="0F438AB5" w:rsidR="00094CD4" w:rsidRDefault="00EB440D" w:rsidP="00094CD4">
            <w:pPr>
              <w:pStyle w:val="Default"/>
              <w:rPr>
                <w:rFonts w:eastAsia="Times New Roman"/>
                <w:sz w:val="32"/>
                <w:szCs w:val="32"/>
                <w:lang w:eastAsia="pt-BR"/>
              </w:rPr>
            </w:pPr>
            <w:proofErr w:type="spellStart"/>
            <w:r w:rsidRPr="00B44AB0">
              <w:rPr>
                <w:rFonts w:eastAsia="Times New Roman"/>
                <w:sz w:val="32"/>
                <w:szCs w:val="32"/>
                <w:lang w:eastAsia="pt-BR"/>
              </w:rPr>
              <w:t>Projeto</w:t>
            </w:r>
            <w:proofErr w:type="spellEnd"/>
            <w:r w:rsidRPr="00B44AB0">
              <w:rPr>
                <w:rFonts w:eastAsia="Times New Roman"/>
                <w:sz w:val="32"/>
                <w:szCs w:val="32"/>
                <w:lang w:eastAsia="pt-BR"/>
              </w:rPr>
              <w:t xml:space="preserve"> de </w:t>
            </w:r>
            <w:r w:rsidR="00094CD4" w:rsidRPr="00B44AB0">
              <w:rPr>
                <w:rFonts w:eastAsia="Times New Roman"/>
                <w:sz w:val="32"/>
                <w:szCs w:val="32"/>
                <w:lang w:eastAsia="pt-BR"/>
              </w:rPr>
              <w:t>nº001/2026</w:t>
            </w:r>
          </w:p>
          <w:p w14:paraId="698DA24B" w14:textId="39DB82AA" w:rsidR="00B44AB0" w:rsidRPr="00B44AB0" w:rsidRDefault="00B44AB0" w:rsidP="00094CD4">
            <w:pPr>
              <w:pStyle w:val="Default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Times New Roman"/>
                <w:sz w:val="32"/>
                <w:szCs w:val="32"/>
                <w:lang w:eastAsia="pt-BR"/>
              </w:rPr>
              <w:t>q</w:t>
            </w:r>
            <w:bookmarkStart w:id="0" w:name="_GoBack"/>
            <w:bookmarkEnd w:id="0"/>
            <w:r>
              <w:rPr>
                <w:rFonts w:eastAsia="Times New Roman"/>
                <w:sz w:val="32"/>
                <w:szCs w:val="32"/>
                <w:lang w:eastAsia="pt-BR"/>
              </w:rPr>
              <w:t>ue</w:t>
            </w:r>
            <w:proofErr w:type="spellEnd"/>
            <w:proofErr w:type="gramEnd"/>
            <w:r>
              <w:rPr>
                <w:rFonts w:eastAsia="Times New Roman"/>
                <w:sz w:val="32"/>
                <w:szCs w:val="32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32"/>
                <w:szCs w:val="32"/>
                <w:lang w:eastAsia="pt-BR"/>
              </w:rPr>
              <w:t>será</w:t>
            </w:r>
            <w:proofErr w:type="spellEnd"/>
            <w:r>
              <w:rPr>
                <w:rFonts w:eastAsia="Times New Roman"/>
                <w:sz w:val="32"/>
                <w:szCs w:val="32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32"/>
                <w:szCs w:val="32"/>
                <w:lang w:eastAsia="pt-BR"/>
              </w:rPr>
              <w:t>encaminhado</w:t>
            </w:r>
            <w:proofErr w:type="spellEnd"/>
            <w:r>
              <w:rPr>
                <w:rFonts w:eastAsia="Times New Roman"/>
                <w:sz w:val="32"/>
                <w:szCs w:val="32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32"/>
                <w:szCs w:val="32"/>
                <w:lang w:eastAsia="pt-BR"/>
              </w:rPr>
              <w:t>para</w:t>
            </w:r>
            <w:proofErr w:type="spellEnd"/>
            <w:r>
              <w:rPr>
                <w:rFonts w:eastAsia="Times New Roman"/>
                <w:sz w:val="32"/>
                <w:szCs w:val="32"/>
                <w:lang w:eastAsia="pt-BR"/>
              </w:rPr>
              <w:t xml:space="preserve"> as </w:t>
            </w:r>
            <w:proofErr w:type="spellStart"/>
            <w:r>
              <w:rPr>
                <w:rFonts w:eastAsia="Times New Roman"/>
                <w:sz w:val="32"/>
                <w:szCs w:val="32"/>
                <w:lang w:eastAsia="pt-BR"/>
              </w:rPr>
              <w:t>comissoes</w:t>
            </w:r>
            <w:proofErr w:type="spellEnd"/>
            <w:r>
              <w:rPr>
                <w:rFonts w:eastAsia="Times New Roman"/>
                <w:sz w:val="32"/>
                <w:szCs w:val="32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32"/>
                <w:szCs w:val="32"/>
                <w:lang w:eastAsia="pt-BR"/>
              </w:rPr>
              <w:t>para</w:t>
            </w:r>
            <w:proofErr w:type="spellEnd"/>
            <w:r>
              <w:rPr>
                <w:rFonts w:eastAsia="Times New Roman"/>
                <w:sz w:val="32"/>
                <w:szCs w:val="32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32"/>
                <w:szCs w:val="32"/>
                <w:lang w:eastAsia="pt-BR"/>
              </w:rPr>
              <w:t>analise</w:t>
            </w:r>
            <w:proofErr w:type="spellEnd"/>
            <w:r>
              <w:rPr>
                <w:rFonts w:eastAsia="Times New Roman"/>
                <w:sz w:val="32"/>
                <w:szCs w:val="32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sz w:val="32"/>
                <w:szCs w:val="32"/>
                <w:lang w:eastAsia="pt-BR"/>
              </w:rPr>
              <w:t>emissão</w:t>
            </w:r>
            <w:proofErr w:type="spellEnd"/>
            <w:r>
              <w:rPr>
                <w:rFonts w:eastAsia="Times New Roman"/>
                <w:sz w:val="32"/>
                <w:szCs w:val="32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sz w:val="32"/>
                <w:szCs w:val="32"/>
                <w:lang w:eastAsia="pt-BR"/>
              </w:rPr>
              <w:t>parecer</w:t>
            </w:r>
            <w:proofErr w:type="spellEnd"/>
            <w:r>
              <w:rPr>
                <w:rFonts w:eastAsia="Times New Roman"/>
                <w:sz w:val="32"/>
                <w:szCs w:val="32"/>
                <w:lang w:eastAsia="pt-BR"/>
              </w:rPr>
              <w:t>.</w:t>
            </w:r>
          </w:p>
          <w:p w14:paraId="270D3C93" w14:textId="2F01B83F" w:rsidR="00EC2766" w:rsidRPr="00C66247" w:rsidRDefault="00EC2766" w:rsidP="00094CD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690B24" w14:textId="21523140" w:rsidR="00B66EB5" w:rsidRDefault="00B66EB5" w:rsidP="00B66EB5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Poder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Legislativo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Municipal</w:t>
            </w:r>
          </w:p>
          <w:p w14:paraId="41D989A7" w14:textId="0BDD3E85" w:rsidR="00EC2766" w:rsidRPr="00C66247" w:rsidRDefault="00B66EB5" w:rsidP="00B66EB5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Autoria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Ver.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Junin</w:t>
            </w:r>
            <w:proofErr w:type="spell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8292A0" w14:textId="5EEF37AA" w:rsidR="00EC2766" w:rsidRPr="00C66247" w:rsidRDefault="00B66EB5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13/05/2026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FAEAD8" w14:textId="77777777" w:rsidR="00094CD4" w:rsidRDefault="00094CD4" w:rsidP="00094CD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Institui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Política</w:t>
            </w:r>
            <w:proofErr w:type="spellEnd"/>
            <w:r>
              <w:rPr>
                <w:sz w:val="23"/>
                <w:szCs w:val="23"/>
              </w:rPr>
              <w:t xml:space="preserve"> Municipal de </w:t>
            </w:r>
            <w:proofErr w:type="spellStart"/>
            <w:r>
              <w:rPr>
                <w:sz w:val="23"/>
                <w:szCs w:val="23"/>
              </w:rPr>
              <w:t>Inclusão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Proteção</w:t>
            </w:r>
            <w:proofErr w:type="spellEnd"/>
            <w:r>
              <w:rPr>
                <w:sz w:val="23"/>
                <w:szCs w:val="23"/>
              </w:rPr>
              <w:t xml:space="preserve"> e </w:t>
            </w:r>
            <w:proofErr w:type="spellStart"/>
            <w:r>
              <w:rPr>
                <w:sz w:val="23"/>
                <w:szCs w:val="23"/>
              </w:rPr>
              <w:t>Garantia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Direitos</w:t>
            </w:r>
            <w:proofErr w:type="spellEnd"/>
            <w:r>
              <w:rPr>
                <w:sz w:val="23"/>
                <w:szCs w:val="23"/>
              </w:rPr>
              <w:t xml:space="preserve"> das </w:t>
            </w:r>
            <w:proofErr w:type="spellStart"/>
            <w:r>
              <w:rPr>
                <w:sz w:val="23"/>
                <w:szCs w:val="23"/>
              </w:rPr>
              <w:t>Pessoas</w:t>
            </w:r>
            <w:proofErr w:type="spellEnd"/>
            <w:r>
              <w:rPr>
                <w:sz w:val="23"/>
                <w:szCs w:val="23"/>
              </w:rPr>
              <w:t xml:space="preserve"> com </w:t>
            </w:r>
            <w:proofErr w:type="spellStart"/>
            <w:r>
              <w:rPr>
                <w:sz w:val="23"/>
                <w:szCs w:val="23"/>
              </w:rPr>
              <w:t>Deficiência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Pessoas</w:t>
            </w:r>
            <w:proofErr w:type="spellEnd"/>
            <w:r>
              <w:rPr>
                <w:sz w:val="23"/>
                <w:szCs w:val="23"/>
              </w:rPr>
              <w:t xml:space="preserve"> com </w:t>
            </w:r>
            <w:proofErr w:type="spellStart"/>
            <w:r>
              <w:rPr>
                <w:sz w:val="23"/>
                <w:szCs w:val="23"/>
              </w:rPr>
              <w:t>Transtorno</w:t>
            </w:r>
            <w:proofErr w:type="spellEnd"/>
            <w:r>
              <w:rPr>
                <w:sz w:val="23"/>
                <w:szCs w:val="23"/>
              </w:rPr>
              <w:t xml:space="preserve"> do </w:t>
            </w:r>
            <w:proofErr w:type="spellStart"/>
            <w:r>
              <w:rPr>
                <w:sz w:val="23"/>
                <w:szCs w:val="23"/>
              </w:rPr>
              <w:t>Espectro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Autista</w:t>
            </w:r>
            <w:proofErr w:type="spellEnd"/>
            <w:r>
              <w:rPr>
                <w:sz w:val="23"/>
                <w:szCs w:val="23"/>
              </w:rPr>
              <w:t xml:space="preserve"> (TEA) e </w:t>
            </w:r>
            <w:proofErr w:type="spellStart"/>
            <w:r>
              <w:rPr>
                <w:sz w:val="23"/>
                <w:szCs w:val="23"/>
              </w:rPr>
              <w:t>Pessoas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Neurodivergentes</w:t>
            </w:r>
            <w:proofErr w:type="spellEnd"/>
            <w:r>
              <w:rPr>
                <w:sz w:val="23"/>
                <w:szCs w:val="23"/>
              </w:rPr>
              <w:t xml:space="preserve"> no </w:t>
            </w:r>
            <w:proofErr w:type="spellStart"/>
            <w:r>
              <w:rPr>
                <w:sz w:val="23"/>
                <w:szCs w:val="23"/>
              </w:rPr>
              <w:t>Município</w:t>
            </w:r>
            <w:proofErr w:type="spellEnd"/>
            <w:r>
              <w:rPr>
                <w:sz w:val="23"/>
                <w:szCs w:val="23"/>
              </w:rPr>
              <w:t xml:space="preserve"> de Arapoema/TO, e </w:t>
            </w:r>
            <w:proofErr w:type="spellStart"/>
            <w:r>
              <w:rPr>
                <w:sz w:val="23"/>
                <w:szCs w:val="23"/>
              </w:rPr>
              <w:t>dá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outras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providências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193FDE7E" w14:textId="48102900" w:rsidR="00EC2766" w:rsidRPr="00C66247" w:rsidRDefault="00094CD4" w:rsidP="00094CD4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b/>
                <w:bCs/>
                <w:sz w:val="23"/>
                <w:szCs w:val="23"/>
              </w:rPr>
              <w:t>O</w:t>
            </w:r>
          </w:p>
        </w:tc>
      </w:tr>
      <w:tr w:rsidR="00EC2766" w:rsidRPr="00BB4FE7" w14:paraId="0A4CA674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F140B" w14:textId="64B7D6B3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0BAD8" w14:textId="3C069CBD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8CC9F0" w14:textId="71073199" w:rsidR="00EC2766" w:rsidRPr="00C66247" w:rsidRDefault="00EC2766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BAB05" w14:textId="2AE09261" w:rsidR="00EC2766" w:rsidRPr="00EC2766" w:rsidRDefault="00EC2766" w:rsidP="00EC2766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C2766" w:rsidRPr="00BB4FE7" w14:paraId="08E27FDE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A1129A" w14:textId="1140F150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381F9" w14:textId="55EA1BFF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E1A2E" w14:textId="7BB47B46" w:rsidR="00EC2766" w:rsidRPr="00C66247" w:rsidRDefault="00EC2766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F1FC3" w14:textId="6F6B1478" w:rsidR="00EC2766" w:rsidRPr="00EC2766" w:rsidRDefault="00EC2766" w:rsidP="00EC2766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lang w:eastAsia="pt-BR"/>
              </w:rPr>
            </w:pPr>
          </w:p>
        </w:tc>
      </w:tr>
    </w:tbl>
    <w:p w14:paraId="32DA67FE" w14:textId="3DDD392B" w:rsidR="00892880" w:rsidRDefault="00D10D47" w:rsidP="00F96254">
      <w:pPr>
        <w:spacing w:after="0"/>
        <w:jc w:val="center"/>
        <w:rPr>
          <w:rFonts w:ascii="Arial" w:hAnsi="Arial" w:cs="Arial"/>
        </w:rPr>
      </w:pPr>
      <w:r w:rsidRPr="00D10D47">
        <w:rPr>
          <w:rFonts w:ascii="Arial" w:hAnsi="Arial" w:cs="Arial"/>
        </w:rPr>
        <w:t xml:space="preserve">Gabinete do Presidente da Câmara Municipal de Arapoema, aos </w:t>
      </w:r>
      <w:r w:rsidR="0076782F">
        <w:rPr>
          <w:rFonts w:ascii="Arial" w:hAnsi="Arial" w:cs="Arial"/>
        </w:rPr>
        <w:t>13</w:t>
      </w:r>
      <w:r w:rsidRPr="00D10D47">
        <w:rPr>
          <w:rFonts w:ascii="Arial" w:hAnsi="Arial" w:cs="Arial"/>
        </w:rPr>
        <w:t xml:space="preserve"> dias do </w:t>
      </w:r>
      <w:r w:rsidR="00697A15">
        <w:rPr>
          <w:rFonts w:ascii="Arial" w:hAnsi="Arial" w:cs="Arial"/>
        </w:rPr>
        <w:t>mês</w:t>
      </w:r>
      <w:r w:rsidRPr="00D10D47">
        <w:rPr>
          <w:rFonts w:ascii="Arial" w:hAnsi="Arial" w:cs="Arial"/>
        </w:rPr>
        <w:t xml:space="preserve"> de </w:t>
      </w:r>
      <w:r w:rsidR="002B744F">
        <w:rPr>
          <w:rFonts w:ascii="Arial" w:hAnsi="Arial" w:cs="Arial"/>
        </w:rPr>
        <w:t>maio</w:t>
      </w:r>
      <w:r w:rsidRPr="00D10D47">
        <w:rPr>
          <w:rFonts w:ascii="Arial" w:hAnsi="Arial" w:cs="Arial"/>
        </w:rPr>
        <w:t xml:space="preserve"> de 2026.</w:t>
      </w:r>
    </w:p>
    <w:p w14:paraId="42BE1355" w14:textId="631A2A56" w:rsidR="00697A15" w:rsidRDefault="00B164B3" w:rsidP="00F96254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164B3">
        <w:rPr>
          <w:rFonts w:ascii="Arial" w:hAnsi="Arial" w:cs="Arial"/>
          <w:b/>
          <w:bCs/>
        </w:rPr>
        <w:t>Reinaldo Fernandes da Silva</w:t>
      </w:r>
    </w:p>
    <w:p w14:paraId="3E5A7F67" w14:textId="0F5A7B94" w:rsidR="00B164B3" w:rsidRPr="00D10D47" w:rsidRDefault="00B164B3" w:rsidP="00B164B3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sectPr w:rsidR="00B164B3" w:rsidRPr="00D10D47" w:rsidSect="00705AB1">
      <w:pgSz w:w="16838" w:h="11906" w:orient="landscape"/>
      <w:pgMar w:top="284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E7"/>
    <w:rsid w:val="00094CD4"/>
    <w:rsid w:val="002406F0"/>
    <w:rsid w:val="00262387"/>
    <w:rsid w:val="002A48B0"/>
    <w:rsid w:val="002B62D1"/>
    <w:rsid w:val="002B744F"/>
    <w:rsid w:val="004E2E6F"/>
    <w:rsid w:val="00525BBB"/>
    <w:rsid w:val="00697A15"/>
    <w:rsid w:val="006B2E3B"/>
    <w:rsid w:val="00705AB1"/>
    <w:rsid w:val="00742C1F"/>
    <w:rsid w:val="0076782F"/>
    <w:rsid w:val="0078719F"/>
    <w:rsid w:val="0080490D"/>
    <w:rsid w:val="00866447"/>
    <w:rsid w:val="00892880"/>
    <w:rsid w:val="008B7812"/>
    <w:rsid w:val="00AB206D"/>
    <w:rsid w:val="00AC4138"/>
    <w:rsid w:val="00B00A5D"/>
    <w:rsid w:val="00B161D4"/>
    <w:rsid w:val="00B164B3"/>
    <w:rsid w:val="00B44AB0"/>
    <w:rsid w:val="00B66EB5"/>
    <w:rsid w:val="00BB4FE7"/>
    <w:rsid w:val="00BC6854"/>
    <w:rsid w:val="00C66247"/>
    <w:rsid w:val="00C9176C"/>
    <w:rsid w:val="00D10D47"/>
    <w:rsid w:val="00EB440D"/>
    <w:rsid w:val="00EC2766"/>
    <w:rsid w:val="00F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2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D4"/>
  </w:style>
  <w:style w:type="paragraph" w:styleId="Ttulo1">
    <w:name w:val="heading 1"/>
    <w:basedOn w:val="Normal"/>
    <w:next w:val="Normal"/>
    <w:link w:val="Ttulo1Char"/>
    <w:uiPriority w:val="9"/>
    <w:qFormat/>
    <w:rsid w:val="00BB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F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F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F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F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F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4F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4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D4"/>
  </w:style>
  <w:style w:type="paragraph" w:styleId="Ttulo1">
    <w:name w:val="heading 1"/>
    <w:basedOn w:val="Normal"/>
    <w:next w:val="Normal"/>
    <w:link w:val="Ttulo1Char"/>
    <w:uiPriority w:val="9"/>
    <w:qFormat/>
    <w:rsid w:val="00BB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F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F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F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F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F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4F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4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JURANDIR FIDELIS</dc:creator>
  <cp:lastModifiedBy>CONTROLE</cp:lastModifiedBy>
  <cp:revision>6</cp:revision>
  <cp:lastPrinted>2026-04-30T17:18:00Z</cp:lastPrinted>
  <dcterms:created xsi:type="dcterms:W3CDTF">2026-05-13T16:02:00Z</dcterms:created>
  <dcterms:modified xsi:type="dcterms:W3CDTF">2026-05-13T19:33:00Z</dcterms:modified>
</cp:coreProperties>
</file>